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1B46" w14:textId="6CF9B716" w:rsidR="000812EE" w:rsidRPr="003279D3" w:rsidRDefault="0098166B" w:rsidP="00822248">
      <w:pPr>
        <w:jc w:val="center"/>
        <w:rPr>
          <w:b/>
          <w:bCs/>
          <w:sz w:val="28"/>
          <w:szCs w:val="28"/>
        </w:rPr>
      </w:pPr>
      <w:r w:rsidRPr="0098166B">
        <w:rPr>
          <w:b/>
          <w:bCs/>
          <w:sz w:val="28"/>
          <w:szCs w:val="28"/>
        </w:rPr>
        <w:t xml:space="preserve">​Grupo Aval </w:t>
      </w:r>
      <w:r w:rsidR="003279D3">
        <w:rPr>
          <w:b/>
          <w:bCs/>
          <w:sz w:val="28"/>
          <w:szCs w:val="28"/>
        </w:rPr>
        <w:t xml:space="preserve">habilita canales </w:t>
      </w:r>
      <w:r w:rsidR="002E0762">
        <w:rPr>
          <w:b/>
          <w:bCs/>
          <w:sz w:val="28"/>
          <w:szCs w:val="28"/>
        </w:rPr>
        <w:t xml:space="preserve">para que los colombianos </w:t>
      </w:r>
      <w:r w:rsidR="0057185D">
        <w:rPr>
          <w:b/>
          <w:bCs/>
          <w:sz w:val="28"/>
          <w:szCs w:val="28"/>
        </w:rPr>
        <w:t xml:space="preserve">puedan donar ante la emergencia </w:t>
      </w:r>
      <w:r w:rsidR="008F46A8">
        <w:rPr>
          <w:b/>
          <w:bCs/>
          <w:sz w:val="28"/>
          <w:szCs w:val="28"/>
        </w:rPr>
        <w:t>del terremoto en Colombia</w:t>
      </w:r>
    </w:p>
    <w:p w14:paraId="438BB857" w14:textId="643D7B55" w:rsidR="004F7961" w:rsidRPr="005E596A" w:rsidRDefault="0098166B" w:rsidP="005E596A">
      <w:pPr>
        <w:pStyle w:val="Prrafodelista"/>
        <w:numPr>
          <w:ilvl w:val="0"/>
          <w:numId w:val="5"/>
        </w:numPr>
        <w:jc w:val="both"/>
        <w:rPr>
          <w:b/>
          <w:bCs/>
        </w:rPr>
      </w:pPr>
      <w:r w:rsidRPr="0098166B">
        <w:rPr>
          <w:b/>
          <w:bCs/>
        </w:rPr>
        <w:t>​A través de más de 2.700 cajeros automáticos de los Bancos Aval (Bogotá, Occidente, Popular y AV Villas)</w:t>
      </w:r>
      <w:r w:rsidR="00B7073A">
        <w:rPr>
          <w:b/>
          <w:bCs/>
        </w:rPr>
        <w:t xml:space="preserve"> y en la billetera digital dale!</w:t>
      </w:r>
      <w:r w:rsidR="001D32DF">
        <w:rPr>
          <w:b/>
          <w:bCs/>
        </w:rPr>
        <w:t>,</w:t>
      </w:r>
      <w:r w:rsidRPr="0098166B">
        <w:rPr>
          <w:b/>
          <w:bCs/>
        </w:rPr>
        <w:t xml:space="preserve"> los colombianos podrán realizar aportes directos a la Cruz Roja Colombiana</w:t>
      </w:r>
      <w:r w:rsidR="00A13DE2">
        <w:rPr>
          <w:b/>
          <w:bCs/>
        </w:rPr>
        <w:t xml:space="preserve"> y a la iniciativa </w:t>
      </w:r>
      <w:r w:rsidR="002500E6">
        <w:rPr>
          <w:b/>
          <w:bCs/>
        </w:rPr>
        <w:t xml:space="preserve">“Colombia un solo corazón” </w:t>
      </w:r>
      <w:r w:rsidR="0022132F">
        <w:rPr>
          <w:b/>
          <w:bCs/>
        </w:rPr>
        <w:t>liderada por</w:t>
      </w:r>
      <w:r w:rsidR="002500E6">
        <w:rPr>
          <w:b/>
          <w:bCs/>
        </w:rPr>
        <w:t xml:space="preserve"> el Gobierno Nacional</w:t>
      </w:r>
      <w:r w:rsidRPr="0098166B">
        <w:rPr>
          <w:b/>
          <w:bCs/>
        </w:rPr>
        <w:t>.</w:t>
      </w:r>
    </w:p>
    <w:p w14:paraId="23B95AED" w14:textId="4F8629B6" w:rsidR="00EF606F" w:rsidRPr="00476AD9" w:rsidRDefault="00D05C93" w:rsidP="00EF606F">
      <w:pPr>
        <w:jc w:val="both"/>
      </w:pPr>
      <w:r w:rsidRPr="14ABAFE8">
        <w:rPr>
          <w:b/>
          <w:bCs/>
        </w:rPr>
        <w:t>Bogotá,</w:t>
      </w:r>
      <w:r w:rsidR="00400532">
        <w:rPr>
          <w:b/>
          <w:bCs/>
        </w:rPr>
        <w:t xml:space="preserve"> </w:t>
      </w:r>
      <w:r w:rsidR="00494A42">
        <w:rPr>
          <w:b/>
          <w:bCs/>
        </w:rPr>
        <w:t>1</w:t>
      </w:r>
      <w:r w:rsidR="005E596A">
        <w:rPr>
          <w:b/>
          <w:bCs/>
        </w:rPr>
        <w:t>1</w:t>
      </w:r>
      <w:r w:rsidR="00461640">
        <w:rPr>
          <w:b/>
          <w:bCs/>
        </w:rPr>
        <w:t xml:space="preserve"> de </w:t>
      </w:r>
      <w:r w:rsidR="00494A42">
        <w:rPr>
          <w:b/>
          <w:bCs/>
        </w:rPr>
        <w:t>agosto</w:t>
      </w:r>
      <w:r w:rsidRPr="14ABAFE8">
        <w:rPr>
          <w:b/>
          <w:bCs/>
        </w:rPr>
        <w:t xml:space="preserve"> de 2026.</w:t>
      </w:r>
      <w:r>
        <w:t xml:space="preserve"> </w:t>
      </w:r>
      <w:r w:rsidR="00EF606F">
        <w:t>Ante la emergencia generada por el sismo de magnitud 7,4 registrado este lunes en el país, Grupo Aval</w:t>
      </w:r>
      <w:r w:rsidR="00AA5F40">
        <w:t>, juntos a sus entidades financieras</w:t>
      </w:r>
      <w:r w:rsidR="00EF606F">
        <w:t xml:space="preserve"> y su billetera digital dale! anunciaron la habilitación inmediata de sus plataformas transaccionales para canalizar ayudas financieras hacia las labores de atención que lidera la Cruz Roja</w:t>
      </w:r>
      <w:r w:rsidR="0019365C">
        <w:t xml:space="preserve"> Colombiana y </w:t>
      </w:r>
      <w:r w:rsidR="002B2F2D">
        <w:t xml:space="preserve">el Gobierno Nacional </w:t>
      </w:r>
      <w:r w:rsidR="004E4DD3">
        <w:t xml:space="preserve">a través </w:t>
      </w:r>
      <w:r w:rsidR="00476AD9">
        <w:t>de “Colombia un solo corazón”</w:t>
      </w:r>
      <w:r w:rsidR="00A66B9A">
        <w:t xml:space="preserve">, liderada por la </w:t>
      </w:r>
      <w:r w:rsidR="00AA2413">
        <w:t>P</w:t>
      </w:r>
      <w:r w:rsidR="00A66B9A">
        <w:t xml:space="preserve">rimera </w:t>
      </w:r>
      <w:r w:rsidR="00AA2413">
        <w:t xml:space="preserve">Dama de la </w:t>
      </w:r>
      <w:r w:rsidR="00765021">
        <w:t>Nación</w:t>
      </w:r>
      <w:r w:rsidR="004B64D3">
        <w:t xml:space="preserve">, Ana Lucía Pineda. </w:t>
      </w:r>
      <w:r w:rsidR="00AA2413">
        <w:t xml:space="preserve"> </w:t>
      </w:r>
    </w:p>
    <w:p w14:paraId="18E2017A" w14:textId="5297B12E" w:rsidR="00EF606F" w:rsidRDefault="00EF606F" w:rsidP="00EF606F">
      <w:pPr>
        <w:jc w:val="both"/>
      </w:pPr>
      <w:r>
        <w:t>​</w:t>
      </w:r>
      <w:r w:rsidR="00383BAE">
        <w:t xml:space="preserve">Grupo Aval ha habilitado diferentes medios para </w:t>
      </w:r>
      <w:r>
        <w:t xml:space="preserve">facilitar la recolección de </w:t>
      </w:r>
      <w:r w:rsidR="00383BAE">
        <w:t>donaciones</w:t>
      </w:r>
      <w:r>
        <w:t>:</w:t>
      </w:r>
    </w:p>
    <w:p w14:paraId="315F74D2" w14:textId="746EDF60" w:rsidR="00EF606F" w:rsidRDefault="00EF606F" w:rsidP="00AA5F40">
      <w:pPr>
        <w:pStyle w:val="Prrafodelista"/>
        <w:numPr>
          <w:ilvl w:val="0"/>
          <w:numId w:val="6"/>
        </w:numPr>
        <w:jc w:val="both"/>
      </w:pPr>
      <w:r>
        <w:t>​</w:t>
      </w:r>
      <w:r w:rsidRPr="00AA5F40">
        <w:rPr>
          <w:b/>
          <w:bCs/>
        </w:rPr>
        <w:t>Red de Cajeros Aval:</w:t>
      </w:r>
      <w:r>
        <w:t xml:space="preserve"> </w:t>
      </w:r>
      <w:r w:rsidR="00AA5F40">
        <w:t>l</w:t>
      </w:r>
      <w:r>
        <w:t>os usuarios de los Bancos Aval (Banco de Bogotá, Banco de Occidente, Banco Popular y Banco AV Villas)</w:t>
      </w:r>
      <w:r w:rsidR="005060F3">
        <w:t>, así como</w:t>
      </w:r>
      <w:r>
        <w:t xml:space="preserve"> de otras entidades financieras podrán donar en los más de 2.700 cajeros electrónicos</w:t>
      </w:r>
      <w:r w:rsidR="005060F3">
        <w:t xml:space="preserve"> del Grupo</w:t>
      </w:r>
      <w:r>
        <w:t xml:space="preserve"> habilitados en el territorio nacional. Al </w:t>
      </w:r>
      <w:r w:rsidR="00383BAE">
        <w:t>acercar</w:t>
      </w:r>
      <w:r>
        <w:t xml:space="preserve"> la tarjeta, se debe seleccionar la </w:t>
      </w:r>
      <w:r w:rsidR="002A03A1">
        <w:t xml:space="preserve">opción </w:t>
      </w:r>
      <w:r w:rsidR="001A0AC0">
        <w:t>"</w:t>
      </w:r>
      <w:r w:rsidR="002A03A1">
        <w:t xml:space="preserve">Otras </w:t>
      </w:r>
      <w:r w:rsidR="001A0AC0">
        <w:t xml:space="preserve">transacciones", luego </w:t>
      </w:r>
      <w:r>
        <w:t>"Donaciones", elegir la campaña</w:t>
      </w:r>
      <w:r w:rsidR="008C5F12">
        <w:t xml:space="preserve"> de su preferencia</w:t>
      </w:r>
      <w:r>
        <w:t xml:space="preserve"> y digitar el monto a aportar.</w:t>
      </w:r>
    </w:p>
    <w:p w14:paraId="4412DCC3" w14:textId="395EC9EF" w:rsidR="00383BAE" w:rsidRDefault="00EF606F" w:rsidP="00AA5F40">
      <w:pPr>
        <w:pStyle w:val="Prrafodelista"/>
        <w:numPr>
          <w:ilvl w:val="0"/>
          <w:numId w:val="6"/>
        </w:numPr>
        <w:jc w:val="both"/>
      </w:pPr>
      <w:r w:rsidRPr="00ED1795">
        <w:rPr>
          <w:b/>
          <w:bCs/>
        </w:rPr>
        <w:t>​</w:t>
      </w:r>
      <w:r w:rsidR="00ED1795" w:rsidRPr="00ED1795">
        <w:rPr>
          <w:b/>
          <w:bCs/>
        </w:rPr>
        <w:t>Don</w:t>
      </w:r>
      <w:r w:rsidR="00383BAE">
        <w:rPr>
          <w:b/>
          <w:bCs/>
        </w:rPr>
        <w:t>aciones</w:t>
      </w:r>
      <w:r w:rsidR="00ED1795" w:rsidRPr="00ED1795">
        <w:rPr>
          <w:b/>
          <w:bCs/>
        </w:rPr>
        <w:t xml:space="preserve"> a través de sucursales</w:t>
      </w:r>
      <w:r w:rsidR="00383BAE">
        <w:rPr>
          <w:b/>
          <w:bCs/>
        </w:rPr>
        <w:t xml:space="preserve"> y canales digitales</w:t>
      </w:r>
      <w:r w:rsidR="00ED1795" w:rsidRPr="00ED1795">
        <w:rPr>
          <w:b/>
          <w:bCs/>
        </w:rPr>
        <w:t>:</w:t>
      </w:r>
      <w:r w:rsidR="00ED1795">
        <w:t xml:space="preserve"> se está realizando r</w:t>
      </w:r>
      <w:r w:rsidR="00382337">
        <w:t>ecaudo</w:t>
      </w:r>
      <w:r w:rsidR="00ED1795">
        <w:t xml:space="preserve"> de dona</w:t>
      </w:r>
      <w:r w:rsidR="00383BAE">
        <w:t>ciones</w:t>
      </w:r>
      <w:r w:rsidR="00382337">
        <w:t xml:space="preserve"> a través de la</w:t>
      </w:r>
      <w:r w:rsidR="00383BAE">
        <w:t>s</w:t>
      </w:r>
      <w:r w:rsidR="00382337">
        <w:t xml:space="preserve"> </w:t>
      </w:r>
      <w:r w:rsidR="00D7201B">
        <w:t>cuenta</w:t>
      </w:r>
      <w:r w:rsidR="00383BAE">
        <w:t>s</w:t>
      </w:r>
      <w:r w:rsidR="00D7201B">
        <w:t xml:space="preserve"> </w:t>
      </w:r>
      <w:r w:rsidR="00383BAE">
        <w:t xml:space="preserve">habilitadas por las entidades: </w:t>
      </w:r>
    </w:p>
    <w:p w14:paraId="77337D5C" w14:textId="2DF87C39" w:rsidR="00383BAE" w:rsidRDefault="00383BAE" w:rsidP="00383BAE">
      <w:pPr>
        <w:pStyle w:val="Prrafodelista"/>
        <w:numPr>
          <w:ilvl w:val="1"/>
          <w:numId w:val="6"/>
        </w:numPr>
        <w:jc w:val="both"/>
      </w:pPr>
      <w:r>
        <w:t xml:space="preserve">Cruz Roja Colombiana: </w:t>
      </w:r>
      <w:r w:rsidR="001A04EF">
        <w:t xml:space="preserve">cuenta </w:t>
      </w:r>
      <w:r>
        <w:t>c</w:t>
      </w:r>
      <w:r w:rsidR="00D7201B">
        <w:t xml:space="preserve">orriente del Banco de Bogotá </w:t>
      </w:r>
      <w:r>
        <w:t xml:space="preserve">número </w:t>
      </w:r>
      <w:r w:rsidR="00274338">
        <w:t>07</w:t>
      </w:r>
      <w:r w:rsidR="00C47CD5">
        <w:t>8381</w:t>
      </w:r>
      <w:r w:rsidR="00E16DF6">
        <w:t>860</w:t>
      </w:r>
      <w:r w:rsidR="00FF6BCE">
        <w:t xml:space="preserve">,  </w:t>
      </w:r>
    </w:p>
    <w:p w14:paraId="0D032B57" w14:textId="608E9ECB" w:rsidR="00383BAE" w:rsidRDefault="00F47D94" w:rsidP="00383BAE">
      <w:pPr>
        <w:pStyle w:val="Prrafodelista"/>
        <w:numPr>
          <w:ilvl w:val="1"/>
          <w:numId w:val="6"/>
        </w:numPr>
        <w:jc w:val="both"/>
      </w:pPr>
      <w:r>
        <w:t>“Colombia un solo corazón</w:t>
      </w:r>
      <w:r w:rsidR="00383BAE">
        <w:t>”</w:t>
      </w:r>
      <w:r>
        <w:t xml:space="preserve">, a través de la Fundación </w:t>
      </w:r>
      <w:r w:rsidR="00E87656">
        <w:t>Colombia Luz y Sonrisas</w:t>
      </w:r>
      <w:r w:rsidR="00383BAE">
        <w:t xml:space="preserve">: </w:t>
      </w:r>
      <w:r w:rsidR="00E87656">
        <w:t>cuenta de ahorros del Banco de Bogotá número 125128462</w:t>
      </w:r>
      <w:r w:rsidR="00FF6BCE">
        <w:t xml:space="preserve">. </w:t>
      </w:r>
    </w:p>
    <w:p w14:paraId="0D5CB378" w14:textId="3C063370" w:rsidR="00ED1795" w:rsidRPr="00236A02" w:rsidRDefault="00383BAE" w:rsidP="00ED1795">
      <w:pPr>
        <w:pStyle w:val="Prrafodelista"/>
        <w:numPr>
          <w:ilvl w:val="0"/>
          <w:numId w:val="6"/>
        </w:numPr>
        <w:jc w:val="both"/>
      </w:pPr>
      <w:r>
        <w:rPr>
          <w:b/>
          <w:bCs/>
        </w:rPr>
        <w:t>Apps:</w:t>
      </w:r>
      <w:r w:rsidRPr="00383BAE">
        <w:t xml:space="preserve"> en las aplicaciones de los Bancos Aval </w:t>
      </w:r>
      <w:r w:rsidR="003A7522">
        <w:t xml:space="preserve">y en la billetera digital Dale! </w:t>
      </w:r>
      <w:r w:rsidRPr="00383BAE">
        <w:t>se han habilitado botones destacados para hacer donaciones</w:t>
      </w:r>
      <w:r>
        <w:t xml:space="preserve"> directamente</w:t>
      </w:r>
      <w:r w:rsidR="003A7522">
        <w:t xml:space="preserve"> desde las aplicaciones.</w:t>
      </w:r>
    </w:p>
    <w:p w14:paraId="36116B6A" w14:textId="66E51D7F" w:rsidR="00EF606F" w:rsidRDefault="00EF606F" w:rsidP="00236A02">
      <w:pPr>
        <w:jc w:val="both"/>
      </w:pPr>
      <w:r>
        <w:t xml:space="preserve">Los recursos recaudados por </w:t>
      </w:r>
      <w:r w:rsidR="00236A02">
        <w:t>estos</w:t>
      </w:r>
      <w:r>
        <w:t xml:space="preserve"> canal</w:t>
      </w:r>
      <w:r w:rsidR="00236A02">
        <w:t>es</w:t>
      </w:r>
      <w:r>
        <w:t xml:space="preserve"> se destinarán a la respuesta humanitaria y atención de damnificados.</w:t>
      </w:r>
    </w:p>
    <w:p w14:paraId="55529427" w14:textId="77777777" w:rsidR="00EF606F" w:rsidRDefault="00EF606F" w:rsidP="00EF606F">
      <w:pPr>
        <w:jc w:val="both"/>
      </w:pPr>
      <w:r>
        <w:t>​“Estamos en un momento donde las personas, familias y comunidades afectadas necesitan del apoyo de todos. Por eso, desde Grupo Aval hemos actuado rápidamente para poner a disposición nuestros canales y herramientas de ayuda ante esta situación que hoy vive el país y que requiere de la unión de todos”, afirmó María Lorena Gutiérrez, presidenta de Grupo Aval.</w:t>
      </w:r>
    </w:p>
    <w:p w14:paraId="5F42C07F" w14:textId="4A0F78D2" w:rsidR="0059156E" w:rsidRPr="000812EE" w:rsidRDefault="00EF606F" w:rsidP="00EF606F">
      <w:pPr>
        <w:jc w:val="both"/>
      </w:pPr>
      <w:r>
        <w:t>​Los canales quedan habilitados a partir de la fecha para recibir aportes de manera continua durante la fase de atención de la emergencia</w:t>
      </w:r>
      <w:r w:rsidR="002E4802">
        <w:t xml:space="preserve">. </w:t>
      </w:r>
    </w:p>
    <w:p w14:paraId="68FA4CA1" w14:textId="77777777" w:rsidR="00C2024B" w:rsidRPr="00835CA9" w:rsidRDefault="00C2024B" w:rsidP="00C2024B">
      <w:pPr>
        <w:jc w:val="both"/>
        <w:rPr>
          <w:b/>
          <w:bCs/>
          <w:sz w:val="18"/>
          <w:szCs w:val="18"/>
        </w:rPr>
      </w:pPr>
      <w:r w:rsidRPr="00835CA9">
        <w:rPr>
          <w:b/>
          <w:bCs/>
          <w:sz w:val="18"/>
          <w:szCs w:val="18"/>
        </w:rPr>
        <w:t>Sobre Grupo Aval</w:t>
      </w:r>
    </w:p>
    <w:p w14:paraId="319A0DD2" w14:textId="5F1C50A5" w:rsidR="7583B9B9" w:rsidRDefault="00C2024B" w:rsidP="00BA719F">
      <w:pPr>
        <w:jc w:val="both"/>
        <w:rPr>
          <w:sz w:val="18"/>
          <w:szCs w:val="18"/>
        </w:rPr>
      </w:pPr>
      <w:r w:rsidRPr="00835CA9">
        <w:rPr>
          <w:sz w:val="18"/>
          <w:szCs w:val="18"/>
        </w:rPr>
        <w:t>Grupo Aval es uno de los conglomerados empresariales más importantes de Colombia, con más de 50 años de historia y crecimiento continuo. Cuenta con operaciones en servicios financieros, pensiones, infraestructura, energía, agroindustria y turismo. A través de entidades como Banco de Bogotá, Banco de Occidente, Banco Popular, Banco AV Villas, Porvenir, Corficolombiana y la billetera digital dale!, atiende a millones de personas y empresas en el país, impulsando inclusión financiera, ahorro pensional, inversión responsable y desarrollo económico sostenible. Más información en grupoaval.com</w:t>
      </w:r>
    </w:p>
    <w:sectPr w:rsidR="7583B9B9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11DF" w14:textId="77777777" w:rsidR="00206A72" w:rsidRDefault="00206A72" w:rsidP="00C2024B">
      <w:pPr>
        <w:spacing w:after="0" w:line="240" w:lineRule="auto"/>
      </w:pPr>
      <w:r>
        <w:separator/>
      </w:r>
    </w:p>
  </w:endnote>
  <w:endnote w:type="continuationSeparator" w:id="0">
    <w:p w14:paraId="4C236379" w14:textId="77777777" w:rsidR="00206A72" w:rsidRDefault="00206A72" w:rsidP="00C2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A8AF1" w14:textId="1A3A1D2B" w:rsidR="00C2024B" w:rsidRDefault="00C2024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58242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37A83AC6-691E-4B15-9631-C9041D9F75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58241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>
            <a:extLst xmlns:a="http://schemas.openxmlformats.org/drawingml/2006/main">
              <a:ext uri="{FF2B5EF4-FFF2-40B4-BE49-F238E27FC236}">
                <a16:creationId xmlns:a16="http://schemas.microsoft.com/office/drawing/2014/main" id="{4756BED4-E4BD-430D-B2D6-BE05D7037C3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23F44" w14:textId="77777777" w:rsidR="00206A72" w:rsidRDefault="00206A72" w:rsidP="00C2024B">
      <w:pPr>
        <w:spacing w:after="0" w:line="240" w:lineRule="auto"/>
      </w:pPr>
      <w:r>
        <w:separator/>
      </w:r>
    </w:p>
  </w:footnote>
  <w:footnote w:type="continuationSeparator" w:id="0">
    <w:p w14:paraId="2F44A035" w14:textId="77777777" w:rsidR="00206A72" w:rsidRDefault="00206A72" w:rsidP="00C20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59C34" w14:textId="10D9CD57" w:rsidR="00C2024B" w:rsidRDefault="00C2024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B5C3E041-9804-49E2-BB59-48A76495CE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4C2A"/>
    <w:multiLevelType w:val="hybridMultilevel"/>
    <w:tmpl w:val="7EEA379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72905"/>
    <w:multiLevelType w:val="hybridMultilevel"/>
    <w:tmpl w:val="9F562E7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836B6"/>
    <w:multiLevelType w:val="hybridMultilevel"/>
    <w:tmpl w:val="3F3894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A8B73"/>
    <w:multiLevelType w:val="hybridMultilevel"/>
    <w:tmpl w:val="F4282BF6"/>
    <w:lvl w:ilvl="0" w:tplc="04268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65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E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C66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EA6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3ACC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08E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B63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7E3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E31FD"/>
    <w:multiLevelType w:val="hybridMultilevel"/>
    <w:tmpl w:val="E88CD36A"/>
    <w:lvl w:ilvl="0" w:tplc="4B4AEAA2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151501">
    <w:abstractNumId w:val="2"/>
  </w:num>
  <w:num w:numId="2" w16cid:durableId="164829282">
    <w:abstractNumId w:val="4"/>
  </w:num>
  <w:num w:numId="3" w16cid:durableId="1903519470">
    <w:abstractNumId w:val="0"/>
  </w:num>
  <w:num w:numId="4" w16cid:durableId="546990331">
    <w:abstractNumId w:val="5"/>
  </w:num>
  <w:num w:numId="5" w16cid:durableId="1525899331">
    <w:abstractNumId w:val="3"/>
  </w:num>
  <w:num w:numId="6" w16cid:durableId="95710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2646E"/>
    <w:rsid w:val="000477C2"/>
    <w:rsid w:val="000812EE"/>
    <w:rsid w:val="000927AC"/>
    <w:rsid w:val="000A5D43"/>
    <w:rsid w:val="000D35FD"/>
    <w:rsid w:val="000E1A3F"/>
    <w:rsid w:val="000F5CE3"/>
    <w:rsid w:val="001313F4"/>
    <w:rsid w:val="001468D9"/>
    <w:rsid w:val="001556FF"/>
    <w:rsid w:val="00173124"/>
    <w:rsid w:val="00185DF4"/>
    <w:rsid w:val="0019365C"/>
    <w:rsid w:val="001A04EF"/>
    <w:rsid w:val="001A0AC0"/>
    <w:rsid w:val="001D32DF"/>
    <w:rsid w:val="001D6D8C"/>
    <w:rsid w:val="001E1434"/>
    <w:rsid w:val="00206A72"/>
    <w:rsid w:val="00213A1A"/>
    <w:rsid w:val="00215A52"/>
    <w:rsid w:val="0022132F"/>
    <w:rsid w:val="00236A02"/>
    <w:rsid w:val="002500E6"/>
    <w:rsid w:val="002614A4"/>
    <w:rsid w:val="00262235"/>
    <w:rsid w:val="00274338"/>
    <w:rsid w:val="00284D14"/>
    <w:rsid w:val="002A03A1"/>
    <w:rsid w:val="002A4446"/>
    <w:rsid w:val="002B24FF"/>
    <w:rsid w:val="002B2F2D"/>
    <w:rsid w:val="002E0762"/>
    <w:rsid w:val="002E1CCB"/>
    <w:rsid w:val="002E2612"/>
    <w:rsid w:val="002E4802"/>
    <w:rsid w:val="0031192D"/>
    <w:rsid w:val="00321D45"/>
    <w:rsid w:val="0032561F"/>
    <w:rsid w:val="003279D3"/>
    <w:rsid w:val="0036362B"/>
    <w:rsid w:val="00381F7B"/>
    <w:rsid w:val="00382337"/>
    <w:rsid w:val="0038240F"/>
    <w:rsid w:val="00383BAE"/>
    <w:rsid w:val="00393DD0"/>
    <w:rsid w:val="003A7522"/>
    <w:rsid w:val="003E282A"/>
    <w:rsid w:val="003F2C5B"/>
    <w:rsid w:val="003F74D3"/>
    <w:rsid w:val="00400532"/>
    <w:rsid w:val="00414436"/>
    <w:rsid w:val="004145C9"/>
    <w:rsid w:val="00420464"/>
    <w:rsid w:val="00430E9B"/>
    <w:rsid w:val="00437B72"/>
    <w:rsid w:val="0044132F"/>
    <w:rsid w:val="004577B3"/>
    <w:rsid w:val="00461640"/>
    <w:rsid w:val="00476AD9"/>
    <w:rsid w:val="004876F0"/>
    <w:rsid w:val="00494A42"/>
    <w:rsid w:val="00494E56"/>
    <w:rsid w:val="004B1CC1"/>
    <w:rsid w:val="004B64D3"/>
    <w:rsid w:val="004B8164"/>
    <w:rsid w:val="004D2F55"/>
    <w:rsid w:val="004E1EDE"/>
    <w:rsid w:val="004E4DD3"/>
    <w:rsid w:val="004F593F"/>
    <w:rsid w:val="004F7961"/>
    <w:rsid w:val="00505A9D"/>
    <w:rsid w:val="005060F3"/>
    <w:rsid w:val="005077D2"/>
    <w:rsid w:val="00513D6E"/>
    <w:rsid w:val="005416F1"/>
    <w:rsid w:val="005430F6"/>
    <w:rsid w:val="00546EAC"/>
    <w:rsid w:val="0055031A"/>
    <w:rsid w:val="00557D6D"/>
    <w:rsid w:val="005649D5"/>
    <w:rsid w:val="00566616"/>
    <w:rsid w:val="0057185D"/>
    <w:rsid w:val="00584AFE"/>
    <w:rsid w:val="0058537E"/>
    <w:rsid w:val="00590781"/>
    <w:rsid w:val="0059156E"/>
    <w:rsid w:val="00593D13"/>
    <w:rsid w:val="005959A0"/>
    <w:rsid w:val="005A18B5"/>
    <w:rsid w:val="005D687C"/>
    <w:rsid w:val="005D7E2B"/>
    <w:rsid w:val="005E596A"/>
    <w:rsid w:val="005F4876"/>
    <w:rsid w:val="00605BC5"/>
    <w:rsid w:val="00610F57"/>
    <w:rsid w:val="00630075"/>
    <w:rsid w:val="00640094"/>
    <w:rsid w:val="00642A57"/>
    <w:rsid w:val="006433C2"/>
    <w:rsid w:val="00675162"/>
    <w:rsid w:val="00683D80"/>
    <w:rsid w:val="006C7DEE"/>
    <w:rsid w:val="006E216A"/>
    <w:rsid w:val="006E4F7A"/>
    <w:rsid w:val="00705048"/>
    <w:rsid w:val="00721F69"/>
    <w:rsid w:val="00725046"/>
    <w:rsid w:val="00735C82"/>
    <w:rsid w:val="00763A8E"/>
    <w:rsid w:val="00765021"/>
    <w:rsid w:val="007675A5"/>
    <w:rsid w:val="00791CDC"/>
    <w:rsid w:val="00795476"/>
    <w:rsid w:val="00797B2B"/>
    <w:rsid w:val="007A5520"/>
    <w:rsid w:val="007B1483"/>
    <w:rsid w:val="007C7312"/>
    <w:rsid w:val="007E596D"/>
    <w:rsid w:val="0081457A"/>
    <w:rsid w:val="00815BEF"/>
    <w:rsid w:val="00822248"/>
    <w:rsid w:val="00833402"/>
    <w:rsid w:val="0083505D"/>
    <w:rsid w:val="00835CA9"/>
    <w:rsid w:val="00850BAE"/>
    <w:rsid w:val="0085103C"/>
    <w:rsid w:val="008761A8"/>
    <w:rsid w:val="008831C7"/>
    <w:rsid w:val="008A5F81"/>
    <w:rsid w:val="008A65E9"/>
    <w:rsid w:val="008B6BF7"/>
    <w:rsid w:val="008C5F12"/>
    <w:rsid w:val="008D338E"/>
    <w:rsid w:val="008F46A8"/>
    <w:rsid w:val="009048F5"/>
    <w:rsid w:val="00950146"/>
    <w:rsid w:val="0098166B"/>
    <w:rsid w:val="009A259D"/>
    <w:rsid w:val="009B6790"/>
    <w:rsid w:val="009B7676"/>
    <w:rsid w:val="009E0A6F"/>
    <w:rsid w:val="00A026BA"/>
    <w:rsid w:val="00A13DE2"/>
    <w:rsid w:val="00A16899"/>
    <w:rsid w:val="00A17ABA"/>
    <w:rsid w:val="00A32AE9"/>
    <w:rsid w:val="00A427CB"/>
    <w:rsid w:val="00A61108"/>
    <w:rsid w:val="00A64D8B"/>
    <w:rsid w:val="00A66B9A"/>
    <w:rsid w:val="00A701FF"/>
    <w:rsid w:val="00A7677E"/>
    <w:rsid w:val="00AA2413"/>
    <w:rsid w:val="00AA5F40"/>
    <w:rsid w:val="00AB2454"/>
    <w:rsid w:val="00AD7F4C"/>
    <w:rsid w:val="00AF3083"/>
    <w:rsid w:val="00B03399"/>
    <w:rsid w:val="00B14EA5"/>
    <w:rsid w:val="00B611D5"/>
    <w:rsid w:val="00B7073A"/>
    <w:rsid w:val="00B82F78"/>
    <w:rsid w:val="00B927C7"/>
    <w:rsid w:val="00B92D6C"/>
    <w:rsid w:val="00BA719F"/>
    <w:rsid w:val="00BB0358"/>
    <w:rsid w:val="00BE0569"/>
    <w:rsid w:val="00BF6ABD"/>
    <w:rsid w:val="00C2024B"/>
    <w:rsid w:val="00C205CD"/>
    <w:rsid w:val="00C43E31"/>
    <w:rsid w:val="00C4678C"/>
    <w:rsid w:val="00C47CD5"/>
    <w:rsid w:val="00C5796D"/>
    <w:rsid w:val="00C75E79"/>
    <w:rsid w:val="00C94D5F"/>
    <w:rsid w:val="00CA5A1A"/>
    <w:rsid w:val="00CD11E6"/>
    <w:rsid w:val="00CD2903"/>
    <w:rsid w:val="00D05C93"/>
    <w:rsid w:val="00D1260D"/>
    <w:rsid w:val="00D274DE"/>
    <w:rsid w:val="00D40F6E"/>
    <w:rsid w:val="00D42710"/>
    <w:rsid w:val="00D7201B"/>
    <w:rsid w:val="00D860BA"/>
    <w:rsid w:val="00D922D5"/>
    <w:rsid w:val="00DA7C3B"/>
    <w:rsid w:val="00DB7C3B"/>
    <w:rsid w:val="00DC5336"/>
    <w:rsid w:val="00DD531F"/>
    <w:rsid w:val="00E16AB7"/>
    <w:rsid w:val="00E16DF6"/>
    <w:rsid w:val="00E578EB"/>
    <w:rsid w:val="00E6269F"/>
    <w:rsid w:val="00E652BF"/>
    <w:rsid w:val="00E66426"/>
    <w:rsid w:val="00E66486"/>
    <w:rsid w:val="00E87656"/>
    <w:rsid w:val="00EA6592"/>
    <w:rsid w:val="00EB6B3D"/>
    <w:rsid w:val="00EC3B2E"/>
    <w:rsid w:val="00ED1795"/>
    <w:rsid w:val="00ED59EF"/>
    <w:rsid w:val="00EE0413"/>
    <w:rsid w:val="00EE22BE"/>
    <w:rsid w:val="00EE448A"/>
    <w:rsid w:val="00EF606F"/>
    <w:rsid w:val="00F01B54"/>
    <w:rsid w:val="00F0393A"/>
    <w:rsid w:val="00F10E6E"/>
    <w:rsid w:val="00F12C88"/>
    <w:rsid w:val="00F15C5E"/>
    <w:rsid w:val="00F178D1"/>
    <w:rsid w:val="00F47D94"/>
    <w:rsid w:val="00F5288D"/>
    <w:rsid w:val="00F60246"/>
    <w:rsid w:val="00F633D0"/>
    <w:rsid w:val="00F828AB"/>
    <w:rsid w:val="00FE1E18"/>
    <w:rsid w:val="00FF6BCE"/>
    <w:rsid w:val="0188BA9E"/>
    <w:rsid w:val="02623C90"/>
    <w:rsid w:val="02762F7D"/>
    <w:rsid w:val="035F2A53"/>
    <w:rsid w:val="06034D67"/>
    <w:rsid w:val="07659B0E"/>
    <w:rsid w:val="0953C6A6"/>
    <w:rsid w:val="09955563"/>
    <w:rsid w:val="0A56C44D"/>
    <w:rsid w:val="0B4DDBEA"/>
    <w:rsid w:val="0BA7DEE0"/>
    <w:rsid w:val="0DD71710"/>
    <w:rsid w:val="10A828B1"/>
    <w:rsid w:val="10B14662"/>
    <w:rsid w:val="1113BBC9"/>
    <w:rsid w:val="11228850"/>
    <w:rsid w:val="1401AE9E"/>
    <w:rsid w:val="14759E43"/>
    <w:rsid w:val="14ABAFE8"/>
    <w:rsid w:val="1588D917"/>
    <w:rsid w:val="171DB411"/>
    <w:rsid w:val="1E056C63"/>
    <w:rsid w:val="1EBBAE90"/>
    <w:rsid w:val="2702D8D5"/>
    <w:rsid w:val="29FBEF21"/>
    <w:rsid w:val="2B2EF6C7"/>
    <w:rsid w:val="2B440CF5"/>
    <w:rsid w:val="2E454FA1"/>
    <w:rsid w:val="2FF83EA4"/>
    <w:rsid w:val="3016A069"/>
    <w:rsid w:val="310082BE"/>
    <w:rsid w:val="317637EC"/>
    <w:rsid w:val="31E67920"/>
    <w:rsid w:val="3893FEE5"/>
    <w:rsid w:val="3AD7CF40"/>
    <w:rsid w:val="3CB35E15"/>
    <w:rsid w:val="3CC08BF9"/>
    <w:rsid w:val="3DAA9334"/>
    <w:rsid w:val="3EA9CD76"/>
    <w:rsid w:val="42E8A4E3"/>
    <w:rsid w:val="4956EF5E"/>
    <w:rsid w:val="4992E96C"/>
    <w:rsid w:val="4A556188"/>
    <w:rsid w:val="4C06C986"/>
    <w:rsid w:val="4C6D0119"/>
    <w:rsid w:val="504B2E4A"/>
    <w:rsid w:val="5192964A"/>
    <w:rsid w:val="5193173A"/>
    <w:rsid w:val="51A73E92"/>
    <w:rsid w:val="55EC3AB3"/>
    <w:rsid w:val="5A0C0023"/>
    <w:rsid w:val="5C479131"/>
    <w:rsid w:val="5CB27369"/>
    <w:rsid w:val="5DE403D3"/>
    <w:rsid w:val="5EF33E6B"/>
    <w:rsid w:val="5F76F090"/>
    <w:rsid w:val="5FFA03CF"/>
    <w:rsid w:val="64BD466A"/>
    <w:rsid w:val="64E00BBF"/>
    <w:rsid w:val="65D013C9"/>
    <w:rsid w:val="6869770B"/>
    <w:rsid w:val="69BAA146"/>
    <w:rsid w:val="6A5094C6"/>
    <w:rsid w:val="6D67B04F"/>
    <w:rsid w:val="6E103AC1"/>
    <w:rsid w:val="6EE94DCC"/>
    <w:rsid w:val="71ABB43A"/>
    <w:rsid w:val="72A6BBFB"/>
    <w:rsid w:val="757424DB"/>
    <w:rsid w:val="7583B9B9"/>
    <w:rsid w:val="75E7E7AF"/>
    <w:rsid w:val="7628F0F7"/>
    <w:rsid w:val="77927137"/>
    <w:rsid w:val="77A40552"/>
    <w:rsid w:val="79F69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EF825"/>
  <w15:chartTrackingRefBased/>
  <w15:docId w15:val="{644BEA97-353D-4C35-9B97-E11464E4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0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0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0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40053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00532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D35F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D35F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35F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35F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D35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XSUJHA6STUM5-745083312-78549</_dlc_DocId>
    <_dlc_DocIdUrl xmlns="9e47f78e-7e38-4c40-acd5-1ca88ea40e0a">
      <Url>https://graval.sharepoint.com/sites/holding/w/_layouts/15/DocIdRedir.aspx?ID=XSUJHA6STUM5-745083312-78549</Url>
      <Description>XSUJHA6STUM5-745083312-78549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3BBC86-7B81-412C-94A0-8094301955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B623F4-9D54-46D3-AD1B-BDEF90608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7f78e-7e38-4c40-acd5-1ca88ea40e0a"/>
    <ds:schemaRef ds:uri="84070fbb-c7e6-49ed-94c7-1ea332997be6"/>
    <ds:schemaRef ds:uri="c3258bdc-acbf-4395-8df8-2c372ae92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56C372-379F-4A8E-9E31-F2E74A3AEB04}">
  <ds:schemaRefs>
    <ds:schemaRef ds:uri="http://schemas.microsoft.com/office/2006/metadata/properties"/>
    <ds:schemaRef ds:uri="http://schemas.microsoft.com/office/infopath/2007/PartnerControls"/>
    <ds:schemaRef ds:uri="84070fbb-c7e6-49ed-94c7-1ea332997be6"/>
    <ds:schemaRef ds:uri="c3258bdc-acbf-4395-8df8-2c372ae92e62"/>
    <ds:schemaRef ds:uri="9e47f78e-7e38-4c40-acd5-1ca88ea40e0a"/>
  </ds:schemaRefs>
</ds:datastoreItem>
</file>

<file path=customXml/itemProps4.xml><?xml version="1.0" encoding="utf-8"?>
<ds:datastoreItem xmlns:ds="http://schemas.openxmlformats.org/officeDocument/2006/customXml" ds:itemID="{EBB65F9C-E45D-4073-B7DD-70CA30F4CF01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Catalina Gómez Cortés</cp:lastModifiedBy>
  <cp:revision>5</cp:revision>
  <cp:lastPrinted>2026-02-26T02:25:00Z</cp:lastPrinted>
  <dcterms:created xsi:type="dcterms:W3CDTF">2026-08-11T15:00:00Z</dcterms:created>
  <dcterms:modified xsi:type="dcterms:W3CDTF">2026-08-11T15:09:00Z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MediaServiceImageTags">
    <vt:lpwstr/>
  </property>
  <property fmtid="{D5CDD505-2E9C-101B-9397-08002B2CF9AE}" pid="4" name="_dlc_DocIdItemGuid">
    <vt:lpwstr>25f4fe8a-72fe-4289-92a2-db81a0120a24</vt:lpwstr>
  </property>
</Properties>
</file>